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9FC9" w14:textId="5CB21EE7" w:rsidR="006F51C3" w:rsidRDefault="00375213" w:rsidP="006F51C3">
      <w:pPr>
        <w:spacing w:after="120" w:line="276" w:lineRule="auto"/>
      </w:pPr>
      <w:r w:rsidRPr="00A53499">
        <w:rPr>
          <w:rFonts w:eastAsiaTheme="minorEastAsia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8586626" wp14:editId="7CC78D8E">
                <wp:simplePos x="0" y="0"/>
                <wp:positionH relativeFrom="column">
                  <wp:posOffset>-971550</wp:posOffset>
                </wp:positionH>
                <wp:positionV relativeFrom="paragraph">
                  <wp:posOffset>-300355</wp:posOffset>
                </wp:positionV>
                <wp:extent cx="7991475" cy="1171575"/>
                <wp:effectExtent l="0" t="0" r="9525" b="9525"/>
                <wp:wrapNone/>
                <wp:docPr id="102874782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1171575"/>
                        </a:xfrm>
                        <a:prstGeom prst="roundRect">
                          <a:avLst/>
                        </a:prstGeom>
                        <a:solidFill>
                          <a:srgbClr val="3581BA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3494F" w14:textId="77777777" w:rsidR="00DC002C" w:rsidRPr="00DC002C" w:rsidRDefault="00DC002C" w:rsidP="00375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6986B73B" w14:textId="18CA66B7" w:rsidR="00375213" w:rsidRPr="009E6B39" w:rsidRDefault="00375213" w:rsidP="00375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581BA"/>
                                <w:sz w:val="40"/>
                                <w:szCs w:val="40"/>
                              </w:rPr>
                            </w:pPr>
                            <w:r w:rsidRPr="000149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Welcome to our service! </w:t>
                            </w:r>
                          </w:p>
                          <w:p w14:paraId="70304033" w14:textId="77777777" w:rsidR="00375213" w:rsidRPr="000149D8" w:rsidRDefault="00375213" w:rsidP="0037521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49D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We support</w:t>
                            </w:r>
                            <w:r w:rsidRPr="000149D8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46FC1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breastfeeding &amp; infant feeding</w:t>
                            </w:r>
                            <w:r w:rsidRPr="000149D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practices</w:t>
                            </w:r>
                          </w:p>
                          <w:p w14:paraId="061BE8B4" w14:textId="77777777" w:rsidR="00375213" w:rsidRPr="000149D8" w:rsidRDefault="00375213" w:rsidP="003752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7BB04C0" w14:textId="77777777" w:rsidR="00375213" w:rsidRPr="000149D8" w:rsidRDefault="00375213" w:rsidP="0037521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86626" id="Rectangle: Rounded Corners 3" o:spid="_x0000_s1026" style="position:absolute;margin-left:-76.5pt;margin-top:-23.65pt;width:629.25pt;height:92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" fillcolor="#3581ba" stroked="f" strokeweight="2.25pt">
                <v:stroke joinstyle="miter"/>
                <v:textbox>
                  <w:txbxContent>
                    <w:p w14:paraId="27D3494F" w14:textId="77777777" w:rsidR="00DC002C" w:rsidRPr="00DC002C" w:rsidRDefault="00DC002C" w:rsidP="003752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6986B73B" w14:textId="18CA66B7" w:rsidR="00375213" w:rsidRPr="009E6B39" w:rsidRDefault="00375213" w:rsidP="003752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581BA"/>
                          <w:sz w:val="40"/>
                          <w:szCs w:val="40"/>
                        </w:rPr>
                      </w:pPr>
                      <w:r w:rsidRPr="000149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Welcome to our service! </w:t>
                      </w:r>
                    </w:p>
                    <w:p w14:paraId="70304033" w14:textId="77777777" w:rsidR="00375213" w:rsidRPr="000149D8" w:rsidRDefault="00375213" w:rsidP="0037521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149D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We support</w:t>
                      </w:r>
                      <w:r w:rsidRPr="000149D8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F46FC1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breastfeeding &amp; infant feeding</w:t>
                      </w:r>
                      <w:r w:rsidRPr="000149D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practices</w:t>
                      </w:r>
                    </w:p>
                    <w:p w14:paraId="061BE8B4" w14:textId="77777777" w:rsidR="00375213" w:rsidRPr="000149D8" w:rsidRDefault="00375213" w:rsidP="003752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7BB04C0" w14:textId="77777777" w:rsidR="00375213" w:rsidRPr="000149D8" w:rsidRDefault="00375213" w:rsidP="0037521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0EEA91" w14:textId="77777777" w:rsidR="00676FB0" w:rsidRDefault="00676FB0" w:rsidP="006B2658">
      <w:pPr>
        <w:spacing w:after="120" w:line="276" w:lineRule="auto"/>
        <w:rPr>
          <w:b/>
          <w:bCs/>
        </w:rPr>
      </w:pPr>
    </w:p>
    <w:p w14:paraId="6D38B875" w14:textId="77777777" w:rsidR="00375213" w:rsidRDefault="00375213" w:rsidP="0048177E">
      <w:pPr>
        <w:spacing w:after="0"/>
        <w:ind w:left="-284"/>
        <w:jc w:val="center"/>
        <w:rPr>
          <w:rFonts w:cs="Arial"/>
          <w:b/>
          <w:bCs/>
          <w:color w:val="1C4488"/>
          <w:sz w:val="28"/>
          <w:szCs w:val="28"/>
        </w:rPr>
      </w:pPr>
    </w:p>
    <w:p w14:paraId="61D0AB20" w14:textId="77777777" w:rsidR="00375213" w:rsidRDefault="00375213" w:rsidP="0048177E">
      <w:pPr>
        <w:spacing w:after="0"/>
        <w:ind w:left="-284"/>
        <w:jc w:val="center"/>
        <w:rPr>
          <w:rFonts w:cs="Arial"/>
          <w:b/>
          <w:bCs/>
          <w:color w:val="1C4488"/>
          <w:sz w:val="28"/>
          <w:szCs w:val="28"/>
        </w:rPr>
      </w:pPr>
    </w:p>
    <w:p w14:paraId="351A6471" w14:textId="67FFBADE" w:rsidR="0048177E" w:rsidRPr="005F0CBD" w:rsidRDefault="00E673B1" w:rsidP="0048177E">
      <w:pPr>
        <w:spacing w:after="0"/>
        <w:ind w:left="-284"/>
        <w:jc w:val="center"/>
        <w:rPr>
          <w:rFonts w:cs="Arial"/>
          <w:b/>
          <w:bCs/>
          <w:sz w:val="28"/>
          <w:szCs w:val="28"/>
        </w:rPr>
      </w:pPr>
      <w:r w:rsidRPr="005F0CBD">
        <w:rPr>
          <w:rFonts w:cs="Arial"/>
          <w:b/>
          <w:bCs/>
          <w:sz w:val="28"/>
          <w:szCs w:val="28"/>
        </w:rPr>
        <w:t>Here</w:t>
      </w:r>
      <w:r>
        <w:rPr>
          <w:rFonts w:cs="Arial"/>
          <w:b/>
          <w:bCs/>
          <w:sz w:val="28"/>
          <w:szCs w:val="28"/>
        </w:rPr>
        <w:t xml:space="preserve"> are</w:t>
      </w:r>
      <w:r w:rsidRPr="005F0CBD">
        <w:rPr>
          <w:rFonts w:cs="Arial"/>
          <w:b/>
          <w:bCs/>
          <w:sz w:val="28"/>
          <w:szCs w:val="28"/>
        </w:rPr>
        <w:t xml:space="preserve"> </w:t>
      </w:r>
      <w:r w:rsidR="00CA173E">
        <w:rPr>
          <w:rFonts w:cs="Arial"/>
          <w:b/>
          <w:bCs/>
          <w:sz w:val="28"/>
          <w:szCs w:val="28"/>
        </w:rPr>
        <w:t xml:space="preserve">some of the </w:t>
      </w:r>
      <w:r w:rsidR="0048177E" w:rsidRPr="005F0CBD">
        <w:rPr>
          <w:rFonts w:cs="Arial"/>
          <w:b/>
          <w:bCs/>
          <w:sz w:val="28"/>
          <w:szCs w:val="28"/>
        </w:rPr>
        <w:t xml:space="preserve">ways that we support breastfeeding &amp; infant nutrition,      </w:t>
      </w:r>
    </w:p>
    <w:p w14:paraId="508C0E94" w14:textId="1BA620EE" w:rsidR="0048177E" w:rsidRPr="005F0CBD" w:rsidRDefault="0048177E" w:rsidP="0048177E">
      <w:pPr>
        <w:spacing w:after="0"/>
        <w:ind w:left="-284"/>
        <w:jc w:val="center"/>
        <w:rPr>
          <w:rFonts w:cs="Arial"/>
          <w:b/>
          <w:bCs/>
          <w:sz w:val="28"/>
          <w:szCs w:val="28"/>
        </w:rPr>
      </w:pPr>
      <w:proofErr w:type="gramStart"/>
      <w:r w:rsidRPr="005F0CBD">
        <w:rPr>
          <w:rFonts w:cs="Arial"/>
          <w:b/>
          <w:bCs/>
          <w:sz w:val="28"/>
          <w:szCs w:val="28"/>
        </w:rPr>
        <w:t>so</w:t>
      </w:r>
      <w:proofErr w:type="gramEnd"/>
      <w:r w:rsidRPr="005F0CBD">
        <w:rPr>
          <w:rFonts w:cs="Arial"/>
          <w:b/>
          <w:bCs/>
          <w:sz w:val="28"/>
          <w:szCs w:val="28"/>
        </w:rPr>
        <w:t xml:space="preserve"> your child can enjoy healthy foods in a supportive mealtime </w:t>
      </w:r>
      <w:r w:rsidR="2EA587CF" w:rsidRPr="005F0CBD">
        <w:rPr>
          <w:rFonts w:cs="Arial"/>
          <w:b/>
          <w:bCs/>
          <w:sz w:val="28"/>
          <w:szCs w:val="28"/>
        </w:rPr>
        <w:t>setting</w:t>
      </w:r>
      <w:r w:rsidRPr="005F0CBD">
        <w:rPr>
          <w:rFonts w:cs="Arial"/>
          <w:b/>
          <w:bCs/>
          <w:sz w:val="28"/>
          <w:szCs w:val="28"/>
        </w:rPr>
        <w:t>.</w:t>
      </w:r>
    </w:p>
    <w:p w14:paraId="75551D1E" w14:textId="0CF474E0" w:rsidR="009D0F32" w:rsidRPr="009D0F32" w:rsidRDefault="009D0F32" w:rsidP="0048177E">
      <w:pPr>
        <w:spacing w:after="0"/>
        <w:ind w:left="-284"/>
        <w:jc w:val="center"/>
        <w:rPr>
          <w:rFonts w:cs="Arial"/>
          <w:b/>
          <w:bCs/>
          <w:color w:val="1C4488"/>
          <w:sz w:val="8"/>
          <w:szCs w:val="8"/>
        </w:rPr>
      </w:pPr>
    </w:p>
    <w:p w14:paraId="28182134" w14:textId="5A4C0CD4" w:rsidR="0048177E" w:rsidRDefault="00170C7D" w:rsidP="0048177E">
      <w:pPr>
        <w:spacing w:after="0"/>
        <w:ind w:left="-284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3BBC7D" wp14:editId="7511E7DC">
                <wp:simplePos x="0" y="0"/>
                <wp:positionH relativeFrom="column">
                  <wp:posOffset>238124</wp:posOffset>
                </wp:positionH>
                <wp:positionV relativeFrom="paragraph">
                  <wp:posOffset>85090</wp:posOffset>
                </wp:positionV>
                <wp:extent cx="5495925" cy="342900"/>
                <wp:effectExtent l="0" t="0" r="9525" b="0"/>
                <wp:wrapNone/>
                <wp:docPr id="17382207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oundRect">
                          <a:avLst/>
                        </a:prstGeom>
                        <a:solidFill>
                          <a:srgbClr val="E06D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42A22" w14:textId="77777777" w:rsidR="00E25B9E" w:rsidRPr="0042548A" w:rsidRDefault="00E25B9E" w:rsidP="009E6B39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54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support breastfeeding and </w:t>
                            </w:r>
                            <w:r w:rsidRPr="0042548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the use of expressed breastmilk</w:t>
                            </w:r>
                          </w:p>
                          <w:p w14:paraId="2B0122DB" w14:textId="77777777" w:rsidR="00E25B9E" w:rsidRDefault="00E25B9E" w:rsidP="009E6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3BBC7D" id="Rectangle: Rounded Corners 1" o:spid="_x0000_s1027" style="position:absolute;left:0;text-align:left;margin-left:18.75pt;margin-top:6.7pt;width:432.75pt;height:27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" fillcolor="#e06d95" stroked="f" strokeweight="1pt">
                <v:stroke joinstyle="miter"/>
                <v:textbox>
                  <w:txbxContent>
                    <w:p w14:paraId="5E842A22" w14:textId="77777777" w:rsidR="00E25B9E" w:rsidRPr="0042548A" w:rsidRDefault="00E25B9E" w:rsidP="009E6B39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2548A">
                        <w:rPr>
                          <w:b/>
                          <w:sz w:val="28"/>
                          <w:szCs w:val="28"/>
                        </w:rPr>
                        <w:t xml:space="preserve">We support breastfeeding and </w:t>
                      </w:r>
                      <w:r w:rsidRPr="0042548A">
                        <w:rPr>
                          <w:b/>
                          <w:sz w:val="28"/>
                          <w:szCs w:val="28"/>
                          <w:lang w:val="en-GB"/>
                        </w:rPr>
                        <w:t>the use of expressed breastmilk</w:t>
                      </w:r>
                    </w:p>
                    <w:p w14:paraId="2B0122DB" w14:textId="77777777" w:rsidR="00E25B9E" w:rsidRDefault="00E25B9E" w:rsidP="009E6B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BE8EC6" w14:textId="2E7364D8" w:rsidR="0048177E" w:rsidRDefault="00282C94" w:rsidP="00A03FF2">
      <w:pPr>
        <w:spacing w:after="0"/>
        <w:ind w:left="-284"/>
        <w:jc w:val="center"/>
        <w:rPr>
          <w:rFonts w:cs="Arial"/>
          <w:b/>
          <w:bCs/>
          <w:sz w:val="32"/>
          <w:szCs w:val="32"/>
        </w:rPr>
      </w:pPr>
      <w:r w:rsidRPr="005D5461">
        <w:rPr>
          <w:noProof/>
        </w:rPr>
        <w:drawing>
          <wp:anchor distT="0" distB="0" distL="114300" distR="114300" simplePos="0" relativeHeight="251658241" behindDoc="0" locked="0" layoutInCell="1" allowOverlap="1" wp14:anchorId="7545EA96" wp14:editId="59A6BF21">
            <wp:simplePos x="0" y="0"/>
            <wp:positionH relativeFrom="column">
              <wp:posOffset>3810</wp:posOffset>
            </wp:positionH>
            <wp:positionV relativeFrom="paragraph">
              <wp:posOffset>249936</wp:posOffset>
            </wp:positionV>
            <wp:extent cx="1367790" cy="1390650"/>
            <wp:effectExtent l="0" t="0" r="3810" b="0"/>
            <wp:wrapThrough wrapText="bothSides">
              <wp:wrapPolygon edited="0">
                <wp:start x="0" y="0"/>
                <wp:lineTo x="0" y="21304"/>
                <wp:lineTo x="21359" y="21304"/>
                <wp:lineTo x="21359" y="0"/>
                <wp:lineTo x="0" y="0"/>
              </wp:wrapPolygon>
            </wp:wrapThrough>
            <wp:docPr id="1217790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90292" name=""/>
                    <pic:cNvPicPr/>
                  </pic:nvPicPr>
                  <pic:blipFill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6F15C" w14:textId="2CCC234F" w:rsidR="0048177E" w:rsidRPr="00FE42E4" w:rsidRDefault="0048177E" w:rsidP="009E6B39">
      <w:pPr>
        <w:pStyle w:val="ListParagraph"/>
        <w:numPr>
          <w:ilvl w:val="0"/>
          <w:numId w:val="1"/>
        </w:numPr>
        <w:spacing w:after="120" w:line="276" w:lineRule="auto"/>
        <w:ind w:left="2699" w:right="1260" w:hanging="1077"/>
        <w:contextualSpacing w:val="0"/>
        <w:rPr>
          <w:rFonts w:eastAsia="Calibri" w:cs="Calibri"/>
        </w:rPr>
      </w:pPr>
      <w:r w:rsidRPr="398761AC">
        <w:rPr>
          <w:rFonts w:eastAsia="Calibri" w:cs="Calibri"/>
        </w:rPr>
        <w:t>We welcome you to drop-in to feed your child in our comfortable, private space.</w:t>
      </w:r>
    </w:p>
    <w:p w14:paraId="56F638F4" w14:textId="2BD9C21D" w:rsidR="0048177E" w:rsidRDefault="0048177E" w:rsidP="009E6B39">
      <w:pPr>
        <w:pStyle w:val="ListParagraph"/>
        <w:numPr>
          <w:ilvl w:val="0"/>
          <w:numId w:val="1"/>
        </w:numPr>
        <w:spacing w:after="120" w:line="276" w:lineRule="auto"/>
        <w:ind w:left="2699" w:right="1260" w:hanging="1077"/>
        <w:contextualSpacing w:val="0"/>
        <w:rPr>
          <w:rFonts w:eastAsia="Calibri" w:cs="Calibri"/>
        </w:rPr>
      </w:pPr>
      <w:r>
        <w:rPr>
          <w:rFonts w:eastAsia="Calibri" w:cs="Calibri"/>
        </w:rPr>
        <w:t>We</w:t>
      </w:r>
      <w:r w:rsidRPr="00911909">
        <w:rPr>
          <w:rFonts w:eastAsia="Calibri" w:cs="Calibri"/>
        </w:rPr>
        <w:t xml:space="preserve"> follow guidelines to </w:t>
      </w:r>
      <w:r>
        <w:rPr>
          <w:rFonts w:eastAsia="Calibri" w:cs="Calibri"/>
        </w:rPr>
        <w:t>make sure</w:t>
      </w:r>
      <w:r w:rsidRPr="00911909">
        <w:rPr>
          <w:rFonts w:eastAsia="Calibri" w:cs="Calibri"/>
        </w:rPr>
        <w:t xml:space="preserve"> expressed breastmilk</w:t>
      </w:r>
      <w:r>
        <w:rPr>
          <w:rFonts w:eastAsia="Calibri" w:cs="Calibri"/>
        </w:rPr>
        <w:t xml:space="preserve"> is safely handled.</w:t>
      </w:r>
    </w:p>
    <w:p w14:paraId="3EF3BD03" w14:textId="79993AB3" w:rsidR="0048177E" w:rsidRDefault="0048177E" w:rsidP="009E6B39">
      <w:pPr>
        <w:pStyle w:val="ListParagraph"/>
        <w:numPr>
          <w:ilvl w:val="0"/>
          <w:numId w:val="1"/>
        </w:numPr>
        <w:spacing w:after="120" w:line="276" w:lineRule="auto"/>
        <w:ind w:left="2699" w:right="1260" w:hanging="1077"/>
        <w:contextualSpacing w:val="0"/>
      </w:pPr>
      <w:r>
        <w:rPr>
          <w:rFonts w:eastAsia="Calibri" w:cs="Calibri"/>
        </w:rPr>
        <w:t>We provide a daily update of your child’s feeds.</w:t>
      </w:r>
    </w:p>
    <w:p w14:paraId="27A6E3CC" w14:textId="412A3B87" w:rsidR="0048177E" w:rsidRDefault="0048177E" w:rsidP="0048177E">
      <w:pPr>
        <w:spacing w:after="0"/>
        <w:rPr>
          <w:sz w:val="18"/>
          <w:szCs w:val="18"/>
        </w:rPr>
      </w:pPr>
    </w:p>
    <w:p w14:paraId="1F7E4134" w14:textId="0C3A7114" w:rsidR="0048177E" w:rsidRDefault="00481069" w:rsidP="0048177E">
      <w:pPr>
        <w:spacing w:after="0"/>
        <w:rPr>
          <w:sz w:val="18"/>
          <w:szCs w:val="18"/>
        </w:rPr>
      </w:pP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73FF3C" wp14:editId="440D52FE">
                <wp:simplePos x="0" y="0"/>
                <wp:positionH relativeFrom="column">
                  <wp:posOffset>238125</wp:posOffset>
                </wp:positionH>
                <wp:positionV relativeFrom="paragraph">
                  <wp:posOffset>43815</wp:posOffset>
                </wp:positionV>
                <wp:extent cx="5495925" cy="342900"/>
                <wp:effectExtent l="0" t="0" r="9525" b="0"/>
                <wp:wrapNone/>
                <wp:docPr id="43670124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oundRect">
                          <a:avLst/>
                        </a:prstGeom>
                        <a:solidFill>
                          <a:srgbClr val="02AD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2DB35" w14:textId="4F24A41D" w:rsidR="005E5A49" w:rsidRDefault="005E5A49" w:rsidP="009E6B39">
                            <w:pPr>
                              <w:jc w:val="center"/>
                            </w:pPr>
                            <w:r w:rsidRPr="0042548A">
                              <w:rPr>
                                <w:b/>
                                <w:sz w:val="28"/>
                                <w:szCs w:val="28"/>
                              </w:rPr>
                              <w:t>We support starting solids at around 6 months of 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73FF3C" id="_x0000_s1028" style="position:absolute;margin-left:18.75pt;margin-top:3.45pt;width:432.75pt;height:27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" fillcolor="#02ad62" stroked="f" strokeweight="1pt">
                <v:stroke joinstyle="miter"/>
                <v:textbox>
                  <w:txbxContent>
                    <w:p w14:paraId="02E2DB35" w14:textId="4F24A41D" w:rsidR="005E5A49" w:rsidRDefault="005E5A49" w:rsidP="009E6B39">
                      <w:pPr>
                        <w:jc w:val="center"/>
                      </w:pPr>
                      <w:r w:rsidRPr="0042548A">
                        <w:rPr>
                          <w:b/>
                          <w:sz w:val="28"/>
                          <w:szCs w:val="28"/>
                        </w:rPr>
                        <w:t>We support starting solids at around 6 months of 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4A40B4" w14:textId="2E0953FB" w:rsidR="0048177E" w:rsidRPr="009E6B39" w:rsidRDefault="0048177E" w:rsidP="009E6B39">
      <w:pPr>
        <w:spacing w:after="120"/>
        <w:rPr>
          <w:b/>
          <w:sz w:val="28"/>
          <w:szCs w:val="28"/>
          <w:lang w:val="en-GB"/>
        </w:rPr>
      </w:pPr>
    </w:p>
    <w:p w14:paraId="54A12AFB" w14:textId="36E79927" w:rsidR="0048177E" w:rsidRDefault="009A0E8F" w:rsidP="009E6B39">
      <w:pPr>
        <w:pStyle w:val="ListParagraph"/>
        <w:numPr>
          <w:ilvl w:val="0"/>
          <w:numId w:val="4"/>
        </w:numPr>
        <w:spacing w:after="120" w:line="276" w:lineRule="auto"/>
        <w:ind w:left="1080" w:right="1620"/>
        <w:contextualSpacing w:val="0"/>
        <w:rPr>
          <w:noProof/>
        </w:rPr>
      </w:pPr>
      <w:r w:rsidRPr="005E5A49">
        <w:rPr>
          <w:noProof/>
          <w:sz w:val="28"/>
          <w:szCs w:val="28"/>
        </w:rPr>
        <w:drawing>
          <wp:anchor distT="0" distB="0" distL="114300" distR="114300" simplePos="0" relativeHeight="251658242" behindDoc="1" locked="0" layoutInCell="1" allowOverlap="1" wp14:anchorId="3F48E6C9" wp14:editId="4F63673C">
            <wp:simplePos x="0" y="0"/>
            <wp:positionH relativeFrom="column">
              <wp:posOffset>4848225</wp:posOffset>
            </wp:positionH>
            <wp:positionV relativeFrom="paragraph">
              <wp:posOffset>56515</wp:posOffset>
            </wp:positionV>
            <wp:extent cx="1397000" cy="1441450"/>
            <wp:effectExtent l="0" t="0" r="0" b="6350"/>
            <wp:wrapNone/>
            <wp:docPr id="822393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9300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77E">
        <w:rPr>
          <w:noProof/>
        </w:rPr>
        <w:t xml:space="preserve">We </w:t>
      </w:r>
      <w:r w:rsidR="007944F1">
        <w:rPr>
          <w:noProof/>
        </w:rPr>
        <w:t xml:space="preserve">will </w:t>
      </w:r>
      <w:r w:rsidR="0048177E">
        <w:rPr>
          <w:noProof/>
        </w:rPr>
        <w:t xml:space="preserve">support you </w:t>
      </w:r>
      <w:r w:rsidR="00931373" w:rsidRPr="009E6B39">
        <w:rPr>
          <w:noProof/>
        </w:rPr>
        <w:t>when you start to provide solid foods to</w:t>
      </w:r>
      <w:r w:rsidR="009D1EF1" w:rsidRPr="009E6B39">
        <w:rPr>
          <w:noProof/>
        </w:rPr>
        <w:t xml:space="preserve"> </w:t>
      </w:r>
      <w:r w:rsidR="0048177E" w:rsidRPr="00CE6077">
        <w:rPr>
          <w:noProof/>
        </w:rPr>
        <w:t>your child</w:t>
      </w:r>
      <w:r w:rsidR="00931373" w:rsidRPr="00CE6077">
        <w:rPr>
          <w:noProof/>
        </w:rPr>
        <w:t xml:space="preserve">. </w:t>
      </w:r>
      <w:r w:rsidR="000C1DE1" w:rsidRPr="009E6B39">
        <w:rPr>
          <w:noProof/>
        </w:rPr>
        <w:t>We can help you and your child as they move from eating pureed to minced foods, then onto finger foods.</w:t>
      </w:r>
      <w:r w:rsidR="0096795A" w:rsidRPr="0096795A">
        <w:rPr>
          <w:noProof/>
          <w:sz w:val="28"/>
          <w:szCs w:val="28"/>
        </w:rPr>
        <w:t xml:space="preserve"> </w:t>
      </w:r>
    </w:p>
    <w:p w14:paraId="45FAC71C" w14:textId="7CE0A3AD" w:rsidR="0048177E" w:rsidRDefault="0048177E" w:rsidP="009A0E8F">
      <w:pPr>
        <w:pStyle w:val="ListParagraph"/>
        <w:numPr>
          <w:ilvl w:val="0"/>
          <w:numId w:val="2"/>
        </w:numPr>
        <w:spacing w:after="120" w:line="276" w:lineRule="auto"/>
        <w:ind w:left="1080" w:right="2387" w:hanging="357"/>
        <w:contextualSpacing w:val="0"/>
        <w:rPr>
          <w:noProof/>
        </w:rPr>
      </w:pPr>
      <w:r w:rsidRPr="5EF2977F">
        <w:rPr>
          <w:noProof/>
        </w:rPr>
        <w:t>We</w:t>
      </w:r>
      <w:r>
        <w:t xml:space="preserve"> can help you with a </w:t>
      </w:r>
      <w:r w:rsidR="00137A0C">
        <w:t>range</w:t>
      </w:r>
      <w:r>
        <w:t xml:space="preserve"> of </w:t>
      </w:r>
      <w:r w:rsidR="00137A0C">
        <w:t xml:space="preserve">healthy </w:t>
      </w:r>
      <w:r>
        <w:t xml:space="preserve">food ideas for your child </w:t>
      </w:r>
      <w:r w:rsidRPr="5EF2977F">
        <w:rPr>
          <w:noProof/>
        </w:rPr>
        <w:t xml:space="preserve">that </w:t>
      </w:r>
      <w:r w:rsidR="005168E1" w:rsidRPr="5EF2977F">
        <w:rPr>
          <w:noProof/>
        </w:rPr>
        <w:t>suit their age</w:t>
      </w:r>
      <w:r w:rsidRPr="5EF2977F">
        <w:rPr>
          <w:noProof/>
        </w:rPr>
        <w:t>.</w:t>
      </w:r>
      <w:r w:rsidR="00BB387E" w:rsidRPr="00BB387E">
        <w:rPr>
          <w:noProof/>
        </w:rPr>
        <w:t xml:space="preserve"> </w:t>
      </w:r>
    </w:p>
    <w:p w14:paraId="40B5548A" w14:textId="14A3F1D7" w:rsidR="0048177E" w:rsidRDefault="0048177E" w:rsidP="009A0E8F">
      <w:pPr>
        <w:pStyle w:val="ListParagraph"/>
        <w:numPr>
          <w:ilvl w:val="0"/>
          <w:numId w:val="2"/>
        </w:numPr>
        <w:tabs>
          <w:tab w:val="left" w:pos="7513"/>
        </w:tabs>
        <w:spacing w:after="120" w:line="276" w:lineRule="auto"/>
        <w:ind w:left="1080" w:right="2387" w:hanging="357"/>
        <w:contextualSpacing w:val="0"/>
        <w:rPr>
          <w:noProof/>
        </w:rPr>
      </w:pPr>
      <w:r>
        <w:rPr>
          <w:noProof/>
        </w:rPr>
        <w:t xml:space="preserve">We provide feedback to you about your child’s food and drink intake as well as their progress </w:t>
      </w:r>
      <w:r w:rsidR="00847881">
        <w:rPr>
          <w:noProof/>
        </w:rPr>
        <w:t xml:space="preserve">with </w:t>
      </w:r>
      <w:r>
        <w:rPr>
          <w:noProof/>
        </w:rPr>
        <w:t>feeding</w:t>
      </w:r>
      <w:r w:rsidR="004443F4">
        <w:rPr>
          <w:noProof/>
        </w:rPr>
        <w:t xml:space="preserve"> themselves</w:t>
      </w:r>
      <w:r>
        <w:rPr>
          <w:noProof/>
        </w:rPr>
        <w:t>.</w:t>
      </w:r>
      <w:r w:rsidR="00BB387E" w:rsidRPr="00BB387E">
        <w:rPr>
          <w:noProof/>
        </w:rPr>
        <w:t xml:space="preserve"> </w:t>
      </w:r>
    </w:p>
    <w:p w14:paraId="07790409" w14:textId="3CF9A366" w:rsidR="0048177E" w:rsidRDefault="00133603" w:rsidP="0048177E">
      <w:pPr>
        <w:rPr>
          <w:noProof/>
          <w:sz w:val="28"/>
          <w:szCs w:val="28"/>
        </w:rPr>
      </w:pP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2255AD" wp14:editId="7EE0819F">
                <wp:simplePos x="0" y="0"/>
                <wp:positionH relativeFrom="column">
                  <wp:posOffset>238125</wp:posOffset>
                </wp:positionH>
                <wp:positionV relativeFrom="paragraph">
                  <wp:posOffset>113665</wp:posOffset>
                </wp:positionV>
                <wp:extent cx="5495925" cy="342900"/>
                <wp:effectExtent l="0" t="0" r="9525" b="0"/>
                <wp:wrapNone/>
                <wp:docPr id="88455896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oundRect">
                          <a:avLst/>
                        </a:prstGeom>
                        <a:solidFill>
                          <a:srgbClr val="FAA1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86DF5" w14:textId="58B0CF6F" w:rsidR="00133603" w:rsidRPr="0042548A" w:rsidRDefault="00133603" w:rsidP="009E6B39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2548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Our menu offers healthy foods </w:t>
                            </w:r>
                          </w:p>
                          <w:p w14:paraId="4ABBDE04" w14:textId="46CCF24E" w:rsidR="00133603" w:rsidRDefault="00133603" w:rsidP="009E6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2255AD" id="_x0000_s1029" style="position:absolute;margin-left:18.75pt;margin-top:8.95pt;width:432.75pt;height:27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" fillcolor="#faa161" stroked="f" strokeweight="1pt">
                <v:stroke joinstyle="miter"/>
                <v:textbox>
                  <w:txbxContent>
                    <w:p w14:paraId="3F786DF5" w14:textId="58B0CF6F" w:rsidR="00133603" w:rsidRPr="0042548A" w:rsidRDefault="00133603" w:rsidP="009E6B39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2548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Our menu offers healthy foods </w:t>
                      </w:r>
                    </w:p>
                    <w:p w14:paraId="4ABBDE04" w14:textId="46CCF24E" w:rsidR="00133603" w:rsidRDefault="00133603" w:rsidP="009E6B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A29268" w14:textId="001181DB" w:rsidR="00DE4A9D" w:rsidRDefault="004549D4" w:rsidP="0066322D">
      <w:pPr>
        <w:rPr>
          <w:b/>
          <w:color w:val="FFFFFF" w:themeColor="background1"/>
          <w:sz w:val="28"/>
          <w:szCs w:val="28"/>
        </w:rPr>
      </w:pPr>
      <w:r w:rsidRPr="005B58CB">
        <w:rPr>
          <w:noProof/>
        </w:rPr>
        <w:drawing>
          <wp:anchor distT="0" distB="0" distL="114300" distR="114300" simplePos="0" relativeHeight="251658243" behindDoc="1" locked="0" layoutInCell="1" allowOverlap="1" wp14:anchorId="64CE9FF1" wp14:editId="556F75E9">
            <wp:simplePos x="0" y="0"/>
            <wp:positionH relativeFrom="column">
              <wp:posOffset>-136525</wp:posOffset>
            </wp:positionH>
            <wp:positionV relativeFrom="paragraph">
              <wp:posOffset>233909</wp:posOffset>
            </wp:positionV>
            <wp:extent cx="1523365" cy="1485900"/>
            <wp:effectExtent l="0" t="0" r="635" b="0"/>
            <wp:wrapTight wrapText="bothSides">
              <wp:wrapPolygon edited="0">
                <wp:start x="0" y="0"/>
                <wp:lineTo x="0" y="21323"/>
                <wp:lineTo x="21339" y="21323"/>
                <wp:lineTo x="21339" y="0"/>
                <wp:lineTo x="0" y="0"/>
              </wp:wrapPolygon>
            </wp:wrapTight>
            <wp:docPr id="1129718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18722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3"/>
                    <a:stretch/>
                  </pic:blipFill>
                  <pic:spPr bwMode="auto">
                    <a:xfrm>
                      <a:off x="0" y="0"/>
                      <a:ext cx="152336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77E" w:rsidRPr="009E6B39">
        <w:rPr>
          <w:b/>
          <w:color w:val="FFFFFF" w:themeColor="background1"/>
          <w:sz w:val="28"/>
          <w:szCs w:val="28"/>
        </w:rPr>
        <w:t>n</w:t>
      </w:r>
    </w:p>
    <w:p w14:paraId="3454EFF8" w14:textId="20FA5DFE" w:rsidR="0048177E" w:rsidRPr="004549D4" w:rsidRDefault="004549D4" w:rsidP="009E6B39">
      <w:pPr>
        <w:rPr>
          <w:b/>
          <w:color w:val="FFFFFF" w:themeColor="background1"/>
          <w:sz w:val="6"/>
          <w:szCs w:val="6"/>
        </w:rPr>
      </w:pPr>
      <w:r>
        <w:rPr>
          <w:b/>
          <w:color w:val="FFFFFF" w:themeColor="background1"/>
          <w:sz w:val="28"/>
          <w:szCs w:val="28"/>
        </w:rPr>
        <w:t xml:space="preserve"> </w:t>
      </w:r>
    </w:p>
    <w:p w14:paraId="3986C9F9" w14:textId="40E2983E" w:rsidR="0048177E" w:rsidRPr="00FE42E4" w:rsidRDefault="0048177E" w:rsidP="00D003F0">
      <w:pPr>
        <w:pStyle w:val="ListParagraph"/>
        <w:numPr>
          <w:ilvl w:val="0"/>
          <w:numId w:val="1"/>
        </w:numPr>
        <w:spacing w:after="120" w:line="276" w:lineRule="auto"/>
        <w:ind w:left="2699" w:right="1260" w:hanging="1077"/>
        <w:contextualSpacing w:val="0"/>
        <w:rPr>
          <w:rFonts w:eastAsia="Calibri" w:cs="Calibri"/>
        </w:rPr>
      </w:pPr>
      <w:r>
        <w:rPr>
          <w:rFonts w:eastAsia="Calibri" w:cs="Calibri"/>
        </w:rPr>
        <w:t>W</w:t>
      </w:r>
      <w:r w:rsidRPr="00FE42E4">
        <w:rPr>
          <w:rFonts w:eastAsia="Calibri" w:cs="Calibri"/>
        </w:rPr>
        <w:t xml:space="preserve">e provide </w:t>
      </w:r>
      <w:r>
        <w:rPr>
          <w:rFonts w:eastAsia="Calibri" w:cs="Calibri"/>
        </w:rPr>
        <w:t xml:space="preserve">fresh, </w:t>
      </w:r>
      <w:r w:rsidR="00ED0899">
        <w:rPr>
          <w:rFonts w:eastAsia="Calibri" w:cs="Calibri"/>
        </w:rPr>
        <w:t>healthy</w:t>
      </w:r>
      <w:r w:rsidR="00ED0899" w:rsidRPr="00FE42E4">
        <w:rPr>
          <w:rFonts w:eastAsia="Calibri" w:cs="Calibri"/>
        </w:rPr>
        <w:t xml:space="preserve"> </w:t>
      </w:r>
      <w:r w:rsidRPr="00FE42E4">
        <w:rPr>
          <w:rFonts w:eastAsia="Calibri" w:cs="Calibri"/>
        </w:rPr>
        <w:t>meals and snacks to children e</w:t>
      </w:r>
      <w:r w:rsidR="00467B79">
        <w:rPr>
          <w:rFonts w:eastAsia="Calibri" w:cs="Calibri"/>
        </w:rPr>
        <w:t>ach</w:t>
      </w:r>
      <w:r w:rsidRPr="00FE42E4">
        <w:rPr>
          <w:rFonts w:eastAsia="Calibri" w:cs="Calibri"/>
        </w:rPr>
        <w:t xml:space="preserve"> day</w:t>
      </w:r>
      <w:r w:rsidR="003578C7">
        <w:rPr>
          <w:rFonts w:eastAsia="Calibri" w:cs="Calibri"/>
        </w:rPr>
        <w:t xml:space="preserve">. </w:t>
      </w:r>
      <w:r w:rsidR="00CE6077" w:rsidRPr="009E6B39">
        <w:rPr>
          <w:rFonts w:eastAsia="Calibri" w:cs="Calibri"/>
        </w:rPr>
        <w:t xml:space="preserve">These are </w:t>
      </w:r>
      <w:r w:rsidR="002D404A">
        <w:rPr>
          <w:rFonts w:eastAsia="Calibri" w:cs="Calibri"/>
        </w:rPr>
        <w:t xml:space="preserve">based on </w:t>
      </w:r>
      <w:r w:rsidR="00CE6077" w:rsidRPr="009E6B39">
        <w:rPr>
          <w:rFonts w:eastAsia="Calibri" w:cs="Calibri"/>
        </w:rPr>
        <w:t xml:space="preserve">the 5 food groups </w:t>
      </w:r>
      <w:r w:rsidR="006F706E">
        <w:rPr>
          <w:rFonts w:eastAsia="Calibri" w:cs="Calibri"/>
        </w:rPr>
        <w:t>from</w:t>
      </w:r>
      <w:r w:rsidR="00CE6077" w:rsidRPr="009E6B39">
        <w:rPr>
          <w:rFonts w:eastAsia="Calibri" w:cs="Calibri"/>
        </w:rPr>
        <w:t xml:space="preserve"> the </w:t>
      </w:r>
      <w:r w:rsidRPr="00FE42E4">
        <w:rPr>
          <w:rFonts w:eastAsia="Calibri" w:cs="Calibri"/>
        </w:rPr>
        <w:t>Australian Dietary Guidelines</w:t>
      </w:r>
      <w:r>
        <w:rPr>
          <w:rFonts w:eastAsia="Calibri" w:cs="Calibri"/>
        </w:rPr>
        <w:t>.</w:t>
      </w:r>
      <w:r w:rsidRPr="00FE42E4">
        <w:rPr>
          <w:rFonts w:eastAsia="Calibri" w:cs="Calibri"/>
        </w:rPr>
        <w:t xml:space="preserve"> </w:t>
      </w:r>
    </w:p>
    <w:p w14:paraId="77861ECC" w14:textId="0FDA683E" w:rsidR="00BC02C8" w:rsidRPr="00D003F0" w:rsidRDefault="00BC02C8" w:rsidP="0048177E">
      <w:pPr>
        <w:pStyle w:val="ListParagraph"/>
        <w:rPr>
          <w:sz w:val="12"/>
          <w:szCs w:val="12"/>
        </w:rPr>
      </w:pPr>
    </w:p>
    <w:p w14:paraId="3CAAB1AA" w14:textId="1821A01D" w:rsidR="00BC02C8" w:rsidRDefault="00BC02C8" w:rsidP="0048177E">
      <w:pPr>
        <w:pStyle w:val="ListParagraph"/>
      </w:pPr>
    </w:p>
    <w:p w14:paraId="419EF012" w14:textId="77777777" w:rsidR="00282C94" w:rsidRDefault="00282C94" w:rsidP="0048177E">
      <w:pPr>
        <w:pStyle w:val="ListParagraph"/>
      </w:pPr>
    </w:p>
    <w:p w14:paraId="4BABD773" w14:textId="5E3E9604" w:rsidR="00BC02C8" w:rsidRDefault="00481069" w:rsidP="0048177E">
      <w:pPr>
        <w:pStyle w:val="ListParagraph"/>
      </w:pP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F92F7B0" wp14:editId="304E1764">
                <wp:simplePos x="0" y="0"/>
                <wp:positionH relativeFrom="column">
                  <wp:posOffset>247015</wp:posOffset>
                </wp:positionH>
                <wp:positionV relativeFrom="paragraph">
                  <wp:posOffset>17780</wp:posOffset>
                </wp:positionV>
                <wp:extent cx="5495925" cy="342900"/>
                <wp:effectExtent l="0" t="0" r="9525" b="0"/>
                <wp:wrapNone/>
                <wp:docPr id="118056561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oundRect">
                          <a:avLst/>
                        </a:prstGeom>
                        <a:solidFill>
                          <a:srgbClr val="4FC0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ED444" w14:textId="7E035AEA" w:rsidR="003851C3" w:rsidRPr="0042548A" w:rsidRDefault="00BC02C8" w:rsidP="003851C3">
                            <w:pPr>
                              <w:spacing w:after="120"/>
                              <w:ind w:firstLine="357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02C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Our educators respond to children’s needs during feeding </w:t>
                            </w:r>
                            <w:proofErr w:type="spellStart"/>
                            <w:proofErr w:type="gramStart"/>
                            <w:r w:rsidRPr="00BC02C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times”</w:t>
                            </w:r>
                            <w:r w:rsidR="003851C3" w:rsidRPr="0042548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times</w:t>
                            </w:r>
                            <w:proofErr w:type="spellEnd"/>
                            <w:proofErr w:type="gramEnd"/>
                          </w:p>
                          <w:p w14:paraId="6FEAB762" w14:textId="77777777" w:rsidR="0099209C" w:rsidRDefault="0099209C" w:rsidP="009E6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92F7B0" id="_x0000_s1030" style="position:absolute;left:0;text-align:left;margin-left:19.45pt;margin-top:1.4pt;width:432.75pt;height:27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" fillcolor="#4fc0a2" stroked="f" strokeweight="1pt">
                <v:stroke joinstyle="miter"/>
                <v:textbox>
                  <w:txbxContent>
                    <w:p w14:paraId="5F9ED444" w14:textId="7E035AEA" w:rsidR="003851C3" w:rsidRPr="0042548A" w:rsidRDefault="00BC02C8" w:rsidP="003851C3">
                      <w:pPr>
                        <w:spacing w:after="120"/>
                        <w:ind w:firstLine="357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02C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Our educators respond to children’s needs during feeding </w:t>
                      </w:r>
                      <w:proofErr w:type="spellStart"/>
                      <w:proofErr w:type="gramStart"/>
                      <w:r w:rsidRPr="00BC02C8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times”</w:t>
                      </w:r>
                      <w:r w:rsidR="003851C3" w:rsidRPr="0042548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times</w:t>
                      </w:r>
                      <w:proofErr w:type="spellEnd"/>
                      <w:proofErr w:type="gramEnd"/>
                    </w:p>
                    <w:p w14:paraId="6FEAB762" w14:textId="77777777" w:rsidR="0099209C" w:rsidRDefault="0099209C" w:rsidP="009E6B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10B4F8E" w14:textId="0761F9E7" w:rsidR="00C114A8" w:rsidRPr="00FE42E4" w:rsidRDefault="00C114A8" w:rsidP="00BC02C8">
      <w:pPr>
        <w:pStyle w:val="ListParagraph"/>
      </w:pPr>
    </w:p>
    <w:p w14:paraId="1A927CFD" w14:textId="226F87A1" w:rsidR="0048177E" w:rsidRPr="00FE42E4" w:rsidRDefault="00782BD0" w:rsidP="00D23D06">
      <w:pPr>
        <w:pStyle w:val="ListParagraph"/>
        <w:numPr>
          <w:ilvl w:val="0"/>
          <w:numId w:val="5"/>
        </w:numPr>
        <w:spacing w:after="120" w:line="276" w:lineRule="auto"/>
        <w:ind w:left="714" w:right="2245" w:hanging="357"/>
        <w:contextualSpacing w:val="0"/>
        <w:rPr>
          <w:rFonts w:eastAsia="Calibri" w:cs="Calibri"/>
          <w:strike/>
        </w:rPr>
      </w:pPr>
      <w:r w:rsidRPr="00751EF6">
        <w:rPr>
          <w:noProof/>
        </w:rPr>
        <w:drawing>
          <wp:anchor distT="0" distB="0" distL="114300" distR="114300" simplePos="0" relativeHeight="251658240" behindDoc="1" locked="0" layoutInCell="1" allowOverlap="1" wp14:anchorId="605E678A" wp14:editId="31801CB8">
            <wp:simplePos x="0" y="0"/>
            <wp:positionH relativeFrom="column">
              <wp:posOffset>4753348</wp:posOffset>
            </wp:positionH>
            <wp:positionV relativeFrom="paragraph">
              <wp:posOffset>66040</wp:posOffset>
            </wp:positionV>
            <wp:extent cx="1444625" cy="1339561"/>
            <wp:effectExtent l="0" t="0" r="3175" b="0"/>
            <wp:wrapNone/>
            <wp:docPr id="867078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7816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33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77E">
        <w:rPr>
          <w:rFonts w:eastAsia="Calibri" w:cs="Calibri"/>
        </w:rPr>
        <w:t xml:space="preserve">We sit with children during meals and role model healthy eating to create a pleasant, social </w:t>
      </w:r>
      <w:r w:rsidR="007B22F5">
        <w:rPr>
          <w:rFonts w:eastAsia="Calibri" w:cs="Calibri"/>
        </w:rPr>
        <w:t>setting</w:t>
      </w:r>
      <w:r w:rsidR="002D208F">
        <w:rPr>
          <w:rFonts w:eastAsia="Calibri" w:cs="Calibri"/>
        </w:rPr>
        <w:t>.</w:t>
      </w:r>
      <w:r w:rsidR="007B22F5">
        <w:rPr>
          <w:rFonts w:eastAsia="Calibri" w:cs="Calibri"/>
        </w:rPr>
        <w:t xml:space="preserve"> </w:t>
      </w:r>
    </w:p>
    <w:p w14:paraId="00D1B5D4" w14:textId="7B95FC3D" w:rsidR="0048177E" w:rsidRPr="00FE42E4" w:rsidRDefault="22170A1B" w:rsidP="009E6B39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Style w:val="CommentReference"/>
          <w:rFonts w:eastAsia="Calibri" w:cs="Calibri"/>
          <w:sz w:val="24"/>
          <w:szCs w:val="24"/>
        </w:rPr>
      </w:pPr>
      <w:r w:rsidRPr="15FDEC94">
        <w:rPr>
          <w:rFonts w:eastAsia="Calibri" w:cs="Calibri"/>
        </w:rPr>
        <w:t xml:space="preserve">We create calm mealtimes so that your child can </w:t>
      </w:r>
      <w:r w:rsidR="172ACD75" w:rsidRPr="15FDEC94">
        <w:rPr>
          <w:rFonts w:eastAsia="Calibri" w:cs="Calibri"/>
        </w:rPr>
        <w:t xml:space="preserve">focus on </w:t>
      </w:r>
      <w:r w:rsidR="008D75C2">
        <w:rPr>
          <w:rFonts w:eastAsia="Calibri" w:cs="Calibri"/>
        </w:rPr>
        <w:t>t</w:t>
      </w:r>
      <w:r w:rsidR="004B3989">
        <w:rPr>
          <w:rFonts w:eastAsia="Calibri" w:cs="Calibri"/>
        </w:rPr>
        <w:t>asting</w:t>
      </w:r>
      <w:r w:rsidR="008D75C2">
        <w:rPr>
          <w:rFonts w:eastAsia="Calibri" w:cs="Calibri"/>
        </w:rPr>
        <w:t xml:space="preserve"> </w:t>
      </w:r>
      <w:r w:rsidR="00861DF5">
        <w:rPr>
          <w:rFonts w:eastAsia="Calibri" w:cs="Calibri"/>
        </w:rPr>
        <w:t xml:space="preserve">                                          </w:t>
      </w:r>
      <w:r w:rsidR="008D75C2">
        <w:rPr>
          <w:rFonts w:eastAsia="Calibri" w:cs="Calibri"/>
        </w:rPr>
        <w:t>and</w:t>
      </w:r>
      <w:r w:rsidR="00861DF5">
        <w:rPr>
          <w:rFonts w:eastAsia="Calibri" w:cs="Calibri"/>
        </w:rPr>
        <w:t xml:space="preserve"> </w:t>
      </w:r>
      <w:r w:rsidR="008D75C2">
        <w:rPr>
          <w:rFonts w:eastAsia="Calibri" w:cs="Calibri"/>
        </w:rPr>
        <w:t>eating</w:t>
      </w:r>
      <w:r w:rsidRPr="15FDEC94">
        <w:rPr>
          <w:rFonts w:eastAsia="Calibri" w:cs="Calibri"/>
        </w:rPr>
        <w:t xml:space="preserve"> foods</w:t>
      </w:r>
      <w:r w:rsidR="002D208F">
        <w:rPr>
          <w:rFonts w:eastAsia="Calibri" w:cs="Calibri"/>
        </w:rPr>
        <w:t>.</w:t>
      </w:r>
      <w:r w:rsidRPr="15FDEC94">
        <w:rPr>
          <w:rFonts w:eastAsia="Calibri" w:cs="Calibri"/>
        </w:rPr>
        <w:t xml:space="preserve"> </w:t>
      </w:r>
    </w:p>
    <w:p w14:paraId="08259926" w14:textId="1926159F" w:rsidR="006B2658" w:rsidRPr="00133841" w:rsidRDefault="0048177E" w:rsidP="009E6B39">
      <w:pPr>
        <w:pStyle w:val="ListParagraph"/>
        <w:numPr>
          <w:ilvl w:val="0"/>
          <w:numId w:val="3"/>
        </w:numPr>
        <w:spacing w:after="120" w:line="276" w:lineRule="auto"/>
        <w:ind w:left="714" w:hanging="357"/>
        <w:contextualSpacing w:val="0"/>
      </w:pPr>
      <w:r>
        <w:rPr>
          <w:rFonts w:eastAsia="Calibri" w:cs="Calibri"/>
        </w:rPr>
        <w:t>W</w:t>
      </w:r>
      <w:r w:rsidRPr="00FE42E4">
        <w:rPr>
          <w:rFonts w:eastAsia="Calibri" w:cs="Calibri"/>
        </w:rPr>
        <w:t>e look for signs that a child is hungry or full, to meet their needs.</w:t>
      </w:r>
    </w:p>
    <w:sectPr w:rsidR="006B2658" w:rsidRPr="00133841" w:rsidSect="00282C94">
      <w:headerReference w:type="default" r:id="rId14"/>
      <w:footerReference w:type="default" r:id="rId15"/>
      <w:pgSz w:w="11906" w:h="16838"/>
      <w:pgMar w:top="-488" w:right="746" w:bottom="1079" w:left="1260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CE46" w14:textId="77777777" w:rsidR="00F658A9" w:rsidRDefault="00F658A9">
      <w:pPr>
        <w:spacing w:after="0" w:line="240" w:lineRule="auto"/>
      </w:pPr>
      <w:r>
        <w:separator/>
      </w:r>
    </w:p>
  </w:endnote>
  <w:endnote w:type="continuationSeparator" w:id="0">
    <w:p w14:paraId="39EF786D" w14:textId="77777777" w:rsidR="00F658A9" w:rsidRDefault="00F658A9">
      <w:pPr>
        <w:spacing w:after="0" w:line="240" w:lineRule="auto"/>
      </w:pPr>
      <w:r>
        <w:continuationSeparator/>
      </w:r>
    </w:p>
  </w:endnote>
  <w:endnote w:type="continuationNotice" w:id="1">
    <w:p w14:paraId="1BC4948D" w14:textId="77777777" w:rsidR="00F658A9" w:rsidRDefault="00F65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F883" w14:textId="677347F1" w:rsidR="00BB7323" w:rsidRDefault="00FD4D17" w:rsidP="00FE42E4">
    <w:pPr>
      <w:pStyle w:val="Footer"/>
      <w:jc w:val="center"/>
    </w:pPr>
    <w:r>
      <w:t>This resource has been developed by the Good for Kids team for the Tiny Bites program.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2045" w14:textId="77777777" w:rsidR="00F658A9" w:rsidRDefault="00F658A9">
      <w:pPr>
        <w:spacing w:after="0" w:line="240" w:lineRule="auto"/>
      </w:pPr>
      <w:r>
        <w:separator/>
      </w:r>
    </w:p>
  </w:footnote>
  <w:footnote w:type="continuationSeparator" w:id="0">
    <w:p w14:paraId="49121864" w14:textId="77777777" w:rsidR="00F658A9" w:rsidRDefault="00F658A9">
      <w:pPr>
        <w:spacing w:after="0" w:line="240" w:lineRule="auto"/>
      </w:pPr>
      <w:r>
        <w:continuationSeparator/>
      </w:r>
    </w:p>
  </w:footnote>
  <w:footnote w:type="continuationNotice" w:id="1">
    <w:p w14:paraId="3834610E" w14:textId="77777777" w:rsidR="00F658A9" w:rsidRDefault="00F65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1766" w14:textId="7FF33C71" w:rsidR="00A53499" w:rsidRDefault="00A53499">
    <w:pPr>
      <w:pStyle w:val="Header"/>
    </w:pPr>
  </w:p>
  <w:p w14:paraId="24227054" w14:textId="77777777" w:rsidR="00A53499" w:rsidRDefault="00A53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31F0"/>
    <w:multiLevelType w:val="hybridMultilevel"/>
    <w:tmpl w:val="03BEFD8A"/>
    <w:lvl w:ilvl="0" w:tplc="0C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05A43BD"/>
    <w:multiLevelType w:val="hybridMultilevel"/>
    <w:tmpl w:val="76FC27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04289"/>
    <w:multiLevelType w:val="hybridMultilevel"/>
    <w:tmpl w:val="BA6C79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1160E"/>
    <w:multiLevelType w:val="hybridMultilevel"/>
    <w:tmpl w:val="07D84C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9399B"/>
    <w:multiLevelType w:val="hybridMultilevel"/>
    <w:tmpl w:val="96EC4080"/>
    <w:lvl w:ilvl="0" w:tplc="254AFA9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80F81"/>
    <w:multiLevelType w:val="hybridMultilevel"/>
    <w:tmpl w:val="06F6455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2123">
    <w:abstractNumId w:val="1"/>
  </w:num>
  <w:num w:numId="2" w16cid:durableId="316808996">
    <w:abstractNumId w:val="2"/>
  </w:num>
  <w:num w:numId="3" w16cid:durableId="1311860448">
    <w:abstractNumId w:val="3"/>
  </w:num>
  <w:num w:numId="4" w16cid:durableId="1763717496">
    <w:abstractNumId w:val="5"/>
  </w:num>
  <w:num w:numId="5" w16cid:durableId="1586837363">
    <w:abstractNumId w:val="4"/>
  </w:num>
  <w:num w:numId="6" w16cid:durableId="204756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21"/>
    <w:rsid w:val="00010D30"/>
    <w:rsid w:val="00012D1C"/>
    <w:rsid w:val="00014081"/>
    <w:rsid w:val="00020765"/>
    <w:rsid w:val="00021C20"/>
    <w:rsid w:val="000234F0"/>
    <w:rsid w:val="00025A62"/>
    <w:rsid w:val="0002759F"/>
    <w:rsid w:val="00030099"/>
    <w:rsid w:val="00034434"/>
    <w:rsid w:val="00036829"/>
    <w:rsid w:val="000404A7"/>
    <w:rsid w:val="000508AB"/>
    <w:rsid w:val="00055843"/>
    <w:rsid w:val="0006452E"/>
    <w:rsid w:val="000741A7"/>
    <w:rsid w:val="000742C7"/>
    <w:rsid w:val="000748AF"/>
    <w:rsid w:val="00077530"/>
    <w:rsid w:val="00077F93"/>
    <w:rsid w:val="00093312"/>
    <w:rsid w:val="00093DA4"/>
    <w:rsid w:val="000A240F"/>
    <w:rsid w:val="000B427B"/>
    <w:rsid w:val="000B4999"/>
    <w:rsid w:val="000B57A7"/>
    <w:rsid w:val="000B5E35"/>
    <w:rsid w:val="000C1DE1"/>
    <w:rsid w:val="000C4090"/>
    <w:rsid w:val="000D0035"/>
    <w:rsid w:val="000D0C2C"/>
    <w:rsid w:val="000D61C9"/>
    <w:rsid w:val="000E123F"/>
    <w:rsid w:val="000E63D8"/>
    <w:rsid w:val="00105074"/>
    <w:rsid w:val="0010524F"/>
    <w:rsid w:val="0011068A"/>
    <w:rsid w:val="00111AFB"/>
    <w:rsid w:val="00111FD4"/>
    <w:rsid w:val="00113E05"/>
    <w:rsid w:val="00115170"/>
    <w:rsid w:val="00121B46"/>
    <w:rsid w:val="00126BD5"/>
    <w:rsid w:val="00133603"/>
    <w:rsid w:val="00133809"/>
    <w:rsid w:val="00133841"/>
    <w:rsid w:val="00137A0C"/>
    <w:rsid w:val="001400DC"/>
    <w:rsid w:val="00144402"/>
    <w:rsid w:val="00145208"/>
    <w:rsid w:val="0014708E"/>
    <w:rsid w:val="0015496B"/>
    <w:rsid w:val="001617E9"/>
    <w:rsid w:val="00164965"/>
    <w:rsid w:val="00165037"/>
    <w:rsid w:val="00170C7D"/>
    <w:rsid w:val="00172877"/>
    <w:rsid w:val="0019228A"/>
    <w:rsid w:val="001A0BE1"/>
    <w:rsid w:val="001A2A9C"/>
    <w:rsid w:val="001A4B8A"/>
    <w:rsid w:val="001B107B"/>
    <w:rsid w:val="001B1D83"/>
    <w:rsid w:val="001B2821"/>
    <w:rsid w:val="001B5D50"/>
    <w:rsid w:val="001C687E"/>
    <w:rsid w:val="001D0ABD"/>
    <w:rsid w:val="001D2273"/>
    <w:rsid w:val="001D2B16"/>
    <w:rsid w:val="001D41EE"/>
    <w:rsid w:val="001D6562"/>
    <w:rsid w:val="001E2226"/>
    <w:rsid w:val="001F3B54"/>
    <w:rsid w:val="0020472D"/>
    <w:rsid w:val="0021624B"/>
    <w:rsid w:val="00216D6C"/>
    <w:rsid w:val="0022161D"/>
    <w:rsid w:val="00221905"/>
    <w:rsid w:val="0023142D"/>
    <w:rsid w:val="00233EA6"/>
    <w:rsid w:val="002426C8"/>
    <w:rsid w:val="00243FD1"/>
    <w:rsid w:val="002528DB"/>
    <w:rsid w:val="00254ED7"/>
    <w:rsid w:val="0025689C"/>
    <w:rsid w:val="00263923"/>
    <w:rsid w:val="00263F98"/>
    <w:rsid w:val="00264791"/>
    <w:rsid w:val="002705FA"/>
    <w:rsid w:val="00271951"/>
    <w:rsid w:val="00274A2F"/>
    <w:rsid w:val="00282C94"/>
    <w:rsid w:val="00283D7E"/>
    <w:rsid w:val="00285920"/>
    <w:rsid w:val="002860BC"/>
    <w:rsid w:val="00297B76"/>
    <w:rsid w:val="002A231F"/>
    <w:rsid w:val="002A623A"/>
    <w:rsid w:val="002B621E"/>
    <w:rsid w:val="002C0D7E"/>
    <w:rsid w:val="002C3B25"/>
    <w:rsid w:val="002C5EF0"/>
    <w:rsid w:val="002D0F9B"/>
    <w:rsid w:val="002D208F"/>
    <w:rsid w:val="002D2B9D"/>
    <w:rsid w:val="002D366C"/>
    <w:rsid w:val="002D404A"/>
    <w:rsid w:val="002F1A83"/>
    <w:rsid w:val="00305AE0"/>
    <w:rsid w:val="0030615C"/>
    <w:rsid w:val="0031138B"/>
    <w:rsid w:val="00311542"/>
    <w:rsid w:val="00316CA4"/>
    <w:rsid w:val="00317CA8"/>
    <w:rsid w:val="00322250"/>
    <w:rsid w:val="003229A5"/>
    <w:rsid w:val="003232D0"/>
    <w:rsid w:val="00350997"/>
    <w:rsid w:val="003532ED"/>
    <w:rsid w:val="003550D4"/>
    <w:rsid w:val="003578C7"/>
    <w:rsid w:val="00360E02"/>
    <w:rsid w:val="003613BA"/>
    <w:rsid w:val="003720DB"/>
    <w:rsid w:val="00375137"/>
    <w:rsid w:val="00375213"/>
    <w:rsid w:val="003851C3"/>
    <w:rsid w:val="00387189"/>
    <w:rsid w:val="00395C90"/>
    <w:rsid w:val="00397AAE"/>
    <w:rsid w:val="003B2EFE"/>
    <w:rsid w:val="003B51E1"/>
    <w:rsid w:val="003D0B37"/>
    <w:rsid w:val="003D1A9B"/>
    <w:rsid w:val="003D1B12"/>
    <w:rsid w:val="003D4627"/>
    <w:rsid w:val="003E1814"/>
    <w:rsid w:val="003E45BA"/>
    <w:rsid w:val="003E7A5E"/>
    <w:rsid w:val="003F0985"/>
    <w:rsid w:val="003F499C"/>
    <w:rsid w:val="003F7052"/>
    <w:rsid w:val="00401254"/>
    <w:rsid w:val="00401EB8"/>
    <w:rsid w:val="004063A9"/>
    <w:rsid w:val="00406E0A"/>
    <w:rsid w:val="004222D4"/>
    <w:rsid w:val="00427A01"/>
    <w:rsid w:val="00440677"/>
    <w:rsid w:val="00440AA0"/>
    <w:rsid w:val="00443955"/>
    <w:rsid w:val="004443F4"/>
    <w:rsid w:val="004470E2"/>
    <w:rsid w:val="00451823"/>
    <w:rsid w:val="00452953"/>
    <w:rsid w:val="004549D4"/>
    <w:rsid w:val="00454F4E"/>
    <w:rsid w:val="0045642F"/>
    <w:rsid w:val="00457909"/>
    <w:rsid w:val="004603EF"/>
    <w:rsid w:val="00462334"/>
    <w:rsid w:val="004673E3"/>
    <w:rsid w:val="00467B79"/>
    <w:rsid w:val="00471855"/>
    <w:rsid w:val="00472928"/>
    <w:rsid w:val="004738C3"/>
    <w:rsid w:val="00474B51"/>
    <w:rsid w:val="00481069"/>
    <w:rsid w:val="0048177E"/>
    <w:rsid w:val="00485C88"/>
    <w:rsid w:val="00490713"/>
    <w:rsid w:val="004A0756"/>
    <w:rsid w:val="004A08FF"/>
    <w:rsid w:val="004A605F"/>
    <w:rsid w:val="004A779D"/>
    <w:rsid w:val="004B0ADB"/>
    <w:rsid w:val="004B3989"/>
    <w:rsid w:val="004B4B46"/>
    <w:rsid w:val="004B6726"/>
    <w:rsid w:val="004C4AD0"/>
    <w:rsid w:val="004C6EE8"/>
    <w:rsid w:val="004E26D6"/>
    <w:rsid w:val="004E5045"/>
    <w:rsid w:val="004E667D"/>
    <w:rsid w:val="004F2552"/>
    <w:rsid w:val="004F49CF"/>
    <w:rsid w:val="004F4B87"/>
    <w:rsid w:val="004F4BA5"/>
    <w:rsid w:val="005168E1"/>
    <w:rsid w:val="00520F3A"/>
    <w:rsid w:val="00521A09"/>
    <w:rsid w:val="0052374C"/>
    <w:rsid w:val="00527B1D"/>
    <w:rsid w:val="00533DFE"/>
    <w:rsid w:val="0053547D"/>
    <w:rsid w:val="00554317"/>
    <w:rsid w:val="00557777"/>
    <w:rsid w:val="005703EE"/>
    <w:rsid w:val="00572F9D"/>
    <w:rsid w:val="005820CF"/>
    <w:rsid w:val="00583FC9"/>
    <w:rsid w:val="00592D26"/>
    <w:rsid w:val="00596530"/>
    <w:rsid w:val="005A0D78"/>
    <w:rsid w:val="005A3B72"/>
    <w:rsid w:val="005B0916"/>
    <w:rsid w:val="005B5861"/>
    <w:rsid w:val="005B58CB"/>
    <w:rsid w:val="005C2360"/>
    <w:rsid w:val="005D5461"/>
    <w:rsid w:val="005E1AA2"/>
    <w:rsid w:val="005E5A49"/>
    <w:rsid w:val="005E6F16"/>
    <w:rsid w:val="005F0CBD"/>
    <w:rsid w:val="005F10EB"/>
    <w:rsid w:val="005F3AC5"/>
    <w:rsid w:val="00602760"/>
    <w:rsid w:val="00611D2D"/>
    <w:rsid w:val="00621859"/>
    <w:rsid w:val="0062328B"/>
    <w:rsid w:val="0063039B"/>
    <w:rsid w:val="00633A10"/>
    <w:rsid w:val="006462C2"/>
    <w:rsid w:val="006509D7"/>
    <w:rsid w:val="0065378B"/>
    <w:rsid w:val="0065736A"/>
    <w:rsid w:val="0066322D"/>
    <w:rsid w:val="00672E1D"/>
    <w:rsid w:val="00676FB0"/>
    <w:rsid w:val="00677BBE"/>
    <w:rsid w:val="0068406A"/>
    <w:rsid w:val="00693BFD"/>
    <w:rsid w:val="006A6007"/>
    <w:rsid w:val="006B2658"/>
    <w:rsid w:val="006C1BF1"/>
    <w:rsid w:val="006C5D33"/>
    <w:rsid w:val="006C6268"/>
    <w:rsid w:val="006C6531"/>
    <w:rsid w:val="006D3432"/>
    <w:rsid w:val="006D4D9C"/>
    <w:rsid w:val="006D54D0"/>
    <w:rsid w:val="006D6C05"/>
    <w:rsid w:val="006E39C0"/>
    <w:rsid w:val="006E7058"/>
    <w:rsid w:val="006E748C"/>
    <w:rsid w:val="006F3F5E"/>
    <w:rsid w:val="006F51C3"/>
    <w:rsid w:val="006F706E"/>
    <w:rsid w:val="00700A8C"/>
    <w:rsid w:val="0073279B"/>
    <w:rsid w:val="00735692"/>
    <w:rsid w:val="00735CD7"/>
    <w:rsid w:val="00742AF5"/>
    <w:rsid w:val="0074565F"/>
    <w:rsid w:val="00747C51"/>
    <w:rsid w:val="00751EF6"/>
    <w:rsid w:val="0075408F"/>
    <w:rsid w:val="0075522B"/>
    <w:rsid w:val="00757638"/>
    <w:rsid w:val="00762D93"/>
    <w:rsid w:val="00766079"/>
    <w:rsid w:val="007729A7"/>
    <w:rsid w:val="00774730"/>
    <w:rsid w:val="00776450"/>
    <w:rsid w:val="00776F19"/>
    <w:rsid w:val="00782BD0"/>
    <w:rsid w:val="007944F1"/>
    <w:rsid w:val="0079450F"/>
    <w:rsid w:val="007A62D5"/>
    <w:rsid w:val="007A76D4"/>
    <w:rsid w:val="007B2019"/>
    <w:rsid w:val="007B22F5"/>
    <w:rsid w:val="007B3E2A"/>
    <w:rsid w:val="007B519E"/>
    <w:rsid w:val="007C00BD"/>
    <w:rsid w:val="007C0630"/>
    <w:rsid w:val="007C12A6"/>
    <w:rsid w:val="007D5012"/>
    <w:rsid w:val="007E32B4"/>
    <w:rsid w:val="00801C1B"/>
    <w:rsid w:val="00823072"/>
    <w:rsid w:val="00823182"/>
    <w:rsid w:val="00834331"/>
    <w:rsid w:val="008358EC"/>
    <w:rsid w:val="00835ABE"/>
    <w:rsid w:val="008435AC"/>
    <w:rsid w:val="00847881"/>
    <w:rsid w:val="00861DF5"/>
    <w:rsid w:val="00863037"/>
    <w:rsid w:val="00874601"/>
    <w:rsid w:val="0087687D"/>
    <w:rsid w:val="00880048"/>
    <w:rsid w:val="00882B18"/>
    <w:rsid w:val="0089062D"/>
    <w:rsid w:val="00892E1F"/>
    <w:rsid w:val="00895331"/>
    <w:rsid w:val="008A55FC"/>
    <w:rsid w:val="008B69B8"/>
    <w:rsid w:val="008C2806"/>
    <w:rsid w:val="008C4EB9"/>
    <w:rsid w:val="008C56F9"/>
    <w:rsid w:val="008D01AD"/>
    <w:rsid w:val="008D1014"/>
    <w:rsid w:val="008D4D39"/>
    <w:rsid w:val="008D75C2"/>
    <w:rsid w:val="008F26AB"/>
    <w:rsid w:val="00901933"/>
    <w:rsid w:val="00911909"/>
    <w:rsid w:val="009176F7"/>
    <w:rsid w:val="00921444"/>
    <w:rsid w:val="00931373"/>
    <w:rsid w:val="00931EC2"/>
    <w:rsid w:val="009401C0"/>
    <w:rsid w:val="00942B6C"/>
    <w:rsid w:val="00945D6C"/>
    <w:rsid w:val="009475B2"/>
    <w:rsid w:val="00951A33"/>
    <w:rsid w:val="00962B28"/>
    <w:rsid w:val="00966EC3"/>
    <w:rsid w:val="0096795A"/>
    <w:rsid w:val="00972C62"/>
    <w:rsid w:val="00984A82"/>
    <w:rsid w:val="00991905"/>
    <w:rsid w:val="0099209C"/>
    <w:rsid w:val="009A0E8F"/>
    <w:rsid w:val="009A3A70"/>
    <w:rsid w:val="009A3CA2"/>
    <w:rsid w:val="009B04FA"/>
    <w:rsid w:val="009B2A97"/>
    <w:rsid w:val="009B754A"/>
    <w:rsid w:val="009C031D"/>
    <w:rsid w:val="009D0F32"/>
    <w:rsid w:val="009D1EF1"/>
    <w:rsid w:val="009D4BE5"/>
    <w:rsid w:val="009D7350"/>
    <w:rsid w:val="009E2F4A"/>
    <w:rsid w:val="009E6B39"/>
    <w:rsid w:val="009F40C9"/>
    <w:rsid w:val="00A03FF2"/>
    <w:rsid w:val="00A04D9D"/>
    <w:rsid w:val="00A06DF9"/>
    <w:rsid w:val="00A22ADD"/>
    <w:rsid w:val="00A26F10"/>
    <w:rsid w:val="00A33BD7"/>
    <w:rsid w:val="00A35E84"/>
    <w:rsid w:val="00A3662F"/>
    <w:rsid w:val="00A43673"/>
    <w:rsid w:val="00A50A45"/>
    <w:rsid w:val="00A5255B"/>
    <w:rsid w:val="00A53499"/>
    <w:rsid w:val="00A55908"/>
    <w:rsid w:val="00A669B0"/>
    <w:rsid w:val="00A66E9C"/>
    <w:rsid w:val="00A72E7A"/>
    <w:rsid w:val="00A82B0C"/>
    <w:rsid w:val="00A837A0"/>
    <w:rsid w:val="00A9220B"/>
    <w:rsid w:val="00AA0FD2"/>
    <w:rsid w:val="00AA666B"/>
    <w:rsid w:val="00AC190A"/>
    <w:rsid w:val="00AC4780"/>
    <w:rsid w:val="00AC7C1C"/>
    <w:rsid w:val="00AD3D9D"/>
    <w:rsid w:val="00AD78CC"/>
    <w:rsid w:val="00AF4C7C"/>
    <w:rsid w:val="00AF5487"/>
    <w:rsid w:val="00B00437"/>
    <w:rsid w:val="00B032B1"/>
    <w:rsid w:val="00B1385E"/>
    <w:rsid w:val="00B14A2C"/>
    <w:rsid w:val="00B15D27"/>
    <w:rsid w:val="00B23DC3"/>
    <w:rsid w:val="00B24107"/>
    <w:rsid w:val="00B24F77"/>
    <w:rsid w:val="00B30BE3"/>
    <w:rsid w:val="00B40E33"/>
    <w:rsid w:val="00B42AB6"/>
    <w:rsid w:val="00B47FE0"/>
    <w:rsid w:val="00B50D8B"/>
    <w:rsid w:val="00B523A9"/>
    <w:rsid w:val="00B5534D"/>
    <w:rsid w:val="00B55367"/>
    <w:rsid w:val="00B555B6"/>
    <w:rsid w:val="00B66CEA"/>
    <w:rsid w:val="00B67F04"/>
    <w:rsid w:val="00B718B7"/>
    <w:rsid w:val="00B75CA7"/>
    <w:rsid w:val="00B76E2D"/>
    <w:rsid w:val="00B84941"/>
    <w:rsid w:val="00B872B3"/>
    <w:rsid w:val="00B93261"/>
    <w:rsid w:val="00B93BE9"/>
    <w:rsid w:val="00B93D35"/>
    <w:rsid w:val="00B95FF6"/>
    <w:rsid w:val="00BA3B01"/>
    <w:rsid w:val="00BA4AB0"/>
    <w:rsid w:val="00BA7ABD"/>
    <w:rsid w:val="00BB050A"/>
    <w:rsid w:val="00BB1546"/>
    <w:rsid w:val="00BB387E"/>
    <w:rsid w:val="00BB7323"/>
    <w:rsid w:val="00BC02C8"/>
    <w:rsid w:val="00BC3E28"/>
    <w:rsid w:val="00BC46EE"/>
    <w:rsid w:val="00BC6BA2"/>
    <w:rsid w:val="00BE29DB"/>
    <w:rsid w:val="00BE49F6"/>
    <w:rsid w:val="00BF003E"/>
    <w:rsid w:val="00BF3534"/>
    <w:rsid w:val="00BF591D"/>
    <w:rsid w:val="00BF5F18"/>
    <w:rsid w:val="00C06662"/>
    <w:rsid w:val="00C06724"/>
    <w:rsid w:val="00C0795F"/>
    <w:rsid w:val="00C114A8"/>
    <w:rsid w:val="00C11B18"/>
    <w:rsid w:val="00C142A2"/>
    <w:rsid w:val="00C14E58"/>
    <w:rsid w:val="00C2157A"/>
    <w:rsid w:val="00C2206F"/>
    <w:rsid w:val="00C2709C"/>
    <w:rsid w:val="00C311E5"/>
    <w:rsid w:val="00C32C85"/>
    <w:rsid w:val="00C438FF"/>
    <w:rsid w:val="00C46F56"/>
    <w:rsid w:val="00C50939"/>
    <w:rsid w:val="00C52284"/>
    <w:rsid w:val="00C534DB"/>
    <w:rsid w:val="00C563E7"/>
    <w:rsid w:val="00C662D2"/>
    <w:rsid w:val="00C738DF"/>
    <w:rsid w:val="00C75441"/>
    <w:rsid w:val="00C80145"/>
    <w:rsid w:val="00C80206"/>
    <w:rsid w:val="00C822F8"/>
    <w:rsid w:val="00C83744"/>
    <w:rsid w:val="00C85F3C"/>
    <w:rsid w:val="00C97E95"/>
    <w:rsid w:val="00CA173E"/>
    <w:rsid w:val="00CA5DD2"/>
    <w:rsid w:val="00CA6F82"/>
    <w:rsid w:val="00CB0722"/>
    <w:rsid w:val="00CB51D6"/>
    <w:rsid w:val="00CC51A5"/>
    <w:rsid w:val="00CD0D7A"/>
    <w:rsid w:val="00CD14CC"/>
    <w:rsid w:val="00CD542C"/>
    <w:rsid w:val="00CD6958"/>
    <w:rsid w:val="00CD7B01"/>
    <w:rsid w:val="00CE6077"/>
    <w:rsid w:val="00CF2042"/>
    <w:rsid w:val="00CF3A0C"/>
    <w:rsid w:val="00D003F0"/>
    <w:rsid w:val="00D02C0C"/>
    <w:rsid w:val="00D05F89"/>
    <w:rsid w:val="00D10349"/>
    <w:rsid w:val="00D1253A"/>
    <w:rsid w:val="00D13D17"/>
    <w:rsid w:val="00D1544F"/>
    <w:rsid w:val="00D1551C"/>
    <w:rsid w:val="00D23275"/>
    <w:rsid w:val="00D23D06"/>
    <w:rsid w:val="00D247CF"/>
    <w:rsid w:val="00D24CA2"/>
    <w:rsid w:val="00D25FB7"/>
    <w:rsid w:val="00D302C5"/>
    <w:rsid w:val="00D30FAA"/>
    <w:rsid w:val="00D41067"/>
    <w:rsid w:val="00D46B85"/>
    <w:rsid w:val="00D47986"/>
    <w:rsid w:val="00D51F11"/>
    <w:rsid w:val="00D52824"/>
    <w:rsid w:val="00D544B1"/>
    <w:rsid w:val="00D56D76"/>
    <w:rsid w:val="00D7063B"/>
    <w:rsid w:val="00D715C0"/>
    <w:rsid w:val="00D722BE"/>
    <w:rsid w:val="00D727D7"/>
    <w:rsid w:val="00D72BC2"/>
    <w:rsid w:val="00D73C45"/>
    <w:rsid w:val="00D74502"/>
    <w:rsid w:val="00D80B20"/>
    <w:rsid w:val="00D83858"/>
    <w:rsid w:val="00D842BE"/>
    <w:rsid w:val="00D85A3F"/>
    <w:rsid w:val="00D91AB7"/>
    <w:rsid w:val="00D926F7"/>
    <w:rsid w:val="00D92905"/>
    <w:rsid w:val="00DB0ED2"/>
    <w:rsid w:val="00DB5710"/>
    <w:rsid w:val="00DC002C"/>
    <w:rsid w:val="00DC180D"/>
    <w:rsid w:val="00DD199D"/>
    <w:rsid w:val="00DD1A28"/>
    <w:rsid w:val="00DE13BF"/>
    <w:rsid w:val="00DE4758"/>
    <w:rsid w:val="00DE4A9D"/>
    <w:rsid w:val="00DE6815"/>
    <w:rsid w:val="00DE7193"/>
    <w:rsid w:val="00DF4DBB"/>
    <w:rsid w:val="00DF6004"/>
    <w:rsid w:val="00E00D47"/>
    <w:rsid w:val="00E0296C"/>
    <w:rsid w:val="00E06CEC"/>
    <w:rsid w:val="00E07A79"/>
    <w:rsid w:val="00E1045A"/>
    <w:rsid w:val="00E10DFF"/>
    <w:rsid w:val="00E17882"/>
    <w:rsid w:val="00E24C84"/>
    <w:rsid w:val="00E250F4"/>
    <w:rsid w:val="00E25B9E"/>
    <w:rsid w:val="00E25D2F"/>
    <w:rsid w:val="00E33809"/>
    <w:rsid w:val="00E34E6F"/>
    <w:rsid w:val="00E364BD"/>
    <w:rsid w:val="00E515D5"/>
    <w:rsid w:val="00E57FAE"/>
    <w:rsid w:val="00E6181B"/>
    <w:rsid w:val="00E64AFA"/>
    <w:rsid w:val="00E673B1"/>
    <w:rsid w:val="00E81004"/>
    <w:rsid w:val="00E82F68"/>
    <w:rsid w:val="00E86188"/>
    <w:rsid w:val="00E9539D"/>
    <w:rsid w:val="00E96CCA"/>
    <w:rsid w:val="00EA2C64"/>
    <w:rsid w:val="00EA55B4"/>
    <w:rsid w:val="00EB1E56"/>
    <w:rsid w:val="00EB74B0"/>
    <w:rsid w:val="00EC34F9"/>
    <w:rsid w:val="00EC60A4"/>
    <w:rsid w:val="00EC75BD"/>
    <w:rsid w:val="00ED0899"/>
    <w:rsid w:val="00ED660F"/>
    <w:rsid w:val="00ED70D2"/>
    <w:rsid w:val="00EE04E4"/>
    <w:rsid w:val="00EE35CC"/>
    <w:rsid w:val="00EF6018"/>
    <w:rsid w:val="00EF7BEB"/>
    <w:rsid w:val="00F04CAA"/>
    <w:rsid w:val="00F12025"/>
    <w:rsid w:val="00F14D3B"/>
    <w:rsid w:val="00F206DA"/>
    <w:rsid w:val="00F22BD1"/>
    <w:rsid w:val="00F23DF6"/>
    <w:rsid w:val="00F24567"/>
    <w:rsid w:val="00F2556F"/>
    <w:rsid w:val="00F27101"/>
    <w:rsid w:val="00F27658"/>
    <w:rsid w:val="00F32115"/>
    <w:rsid w:val="00F42A44"/>
    <w:rsid w:val="00F46FC1"/>
    <w:rsid w:val="00F564DA"/>
    <w:rsid w:val="00F5745F"/>
    <w:rsid w:val="00F658A9"/>
    <w:rsid w:val="00F661D0"/>
    <w:rsid w:val="00F67520"/>
    <w:rsid w:val="00F73A90"/>
    <w:rsid w:val="00F73E26"/>
    <w:rsid w:val="00F77BCF"/>
    <w:rsid w:val="00F92D9C"/>
    <w:rsid w:val="00FA255D"/>
    <w:rsid w:val="00FA2F10"/>
    <w:rsid w:val="00FA3F71"/>
    <w:rsid w:val="00FA4B0B"/>
    <w:rsid w:val="00FA7A32"/>
    <w:rsid w:val="00FB19A0"/>
    <w:rsid w:val="00FB29F6"/>
    <w:rsid w:val="00FB6268"/>
    <w:rsid w:val="00FC4989"/>
    <w:rsid w:val="00FD4D17"/>
    <w:rsid w:val="00FE292E"/>
    <w:rsid w:val="00FE42E4"/>
    <w:rsid w:val="00FE6E6C"/>
    <w:rsid w:val="00FF7CF2"/>
    <w:rsid w:val="02C62BA3"/>
    <w:rsid w:val="02D114AE"/>
    <w:rsid w:val="0472837A"/>
    <w:rsid w:val="0AC4CF71"/>
    <w:rsid w:val="10E5B17F"/>
    <w:rsid w:val="122326A5"/>
    <w:rsid w:val="15FDEC94"/>
    <w:rsid w:val="172ACD75"/>
    <w:rsid w:val="19F56767"/>
    <w:rsid w:val="21802081"/>
    <w:rsid w:val="22170A1B"/>
    <w:rsid w:val="2632E1BB"/>
    <w:rsid w:val="2EA587CF"/>
    <w:rsid w:val="398761AC"/>
    <w:rsid w:val="39EAC342"/>
    <w:rsid w:val="404B292F"/>
    <w:rsid w:val="40580F47"/>
    <w:rsid w:val="474D8D3C"/>
    <w:rsid w:val="4A1E5ACF"/>
    <w:rsid w:val="500D3E79"/>
    <w:rsid w:val="54C90419"/>
    <w:rsid w:val="5EF2977F"/>
    <w:rsid w:val="65F973AA"/>
    <w:rsid w:val="6D2CC5B0"/>
    <w:rsid w:val="6E6EF81E"/>
    <w:rsid w:val="738AE2F9"/>
    <w:rsid w:val="7B1DE1C5"/>
    <w:rsid w:val="7EE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76E55"/>
  <w15:chartTrackingRefBased/>
  <w15:docId w15:val="{CD2AE3F5-6116-4BF9-9AC2-AFF731B6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2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8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8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8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8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8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8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8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8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82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2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82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B2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8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B2821"/>
  </w:style>
  <w:style w:type="paragraph" w:customStyle="1" w:styleId="paragraph">
    <w:name w:val="paragraph"/>
    <w:basedOn w:val="Normal"/>
    <w:rsid w:val="001B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2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21"/>
    <w:rPr>
      <w:sz w:val="22"/>
      <w:szCs w:val="22"/>
    </w:rPr>
  </w:style>
  <w:style w:type="paragraph" w:styleId="Revision">
    <w:name w:val="Revision"/>
    <w:hidden/>
    <w:uiPriority w:val="99"/>
    <w:semiHidden/>
    <w:rsid w:val="001A0BE1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A0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0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0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B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5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F0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5763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3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3b035-19ff-4964-b235-9c64511918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5CF0914D7145808CC2AF7577D372" ma:contentTypeVersion="14" ma:contentTypeDescription="Create a new document." ma:contentTypeScope="" ma:versionID="63585717044b350908d24559537def8e">
  <xsd:schema xmlns:xsd="http://www.w3.org/2001/XMLSchema" xmlns:xs="http://www.w3.org/2001/XMLSchema" xmlns:p="http://schemas.microsoft.com/office/2006/metadata/properties" xmlns:ns2="5563b035-19ff-4964-b235-9c645119189f" xmlns:ns3="9d651b5b-32f0-41ec-b742-3ba4d5d4a019" targetNamespace="http://schemas.microsoft.com/office/2006/metadata/properties" ma:root="true" ma:fieldsID="b8f986ba75f9589098b7e1e94e5231b1" ns2:_="" ns3:_="">
    <xsd:import namespace="5563b035-19ff-4964-b235-9c645119189f"/>
    <xsd:import namespace="9d651b5b-32f0-41ec-b742-3ba4d5d4a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b035-19ff-4964-b235-9c645119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b5b-32f0-41ec-b742-3ba4d5d4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FB24D-302A-45F8-80AA-C85ED39A9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E8286-7773-4AF5-83BD-C53BC4A407B5}">
  <ds:schemaRefs>
    <ds:schemaRef ds:uri="http://schemas.microsoft.com/office/2006/metadata/properties"/>
    <ds:schemaRef ds:uri="http://schemas.microsoft.com/office/infopath/2007/PartnerControls"/>
    <ds:schemaRef ds:uri="5563b035-19ff-4964-b235-9c645119189f"/>
  </ds:schemaRefs>
</ds:datastoreItem>
</file>

<file path=customXml/itemProps3.xml><?xml version="1.0" encoding="utf-8"?>
<ds:datastoreItem xmlns:ds="http://schemas.openxmlformats.org/officeDocument/2006/customXml" ds:itemID="{D4F377B0-93CC-411C-B876-825BA0B2B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3b035-19ff-4964-b235-9c645119189f"/>
    <ds:schemaRef ds:uri="9d651b5b-32f0-41ec-b742-3ba4d5d4a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Lamont (Hunter New England LHD)</dc:creator>
  <cp:keywords/>
  <dc:description/>
  <cp:lastModifiedBy>Maria Romiti (Hunter New England LHD)</cp:lastModifiedBy>
  <cp:revision>26</cp:revision>
  <dcterms:created xsi:type="dcterms:W3CDTF">2025-05-08T07:21:00Z</dcterms:created>
  <dcterms:modified xsi:type="dcterms:W3CDTF">2025-05-29T05:07:00Z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0x0101007C4E5CF0914D7145808CC2AF7577D372</vt:lpwstr>
  </property>
  <property fmtid="{D5CDD505-2E9C-101B-9397-08002B2CF9AE}" pid="3" name="MediaServiceImageTags">
    <vt:lpwstr/>
  </property>
</Properties>
</file>